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74" w:rsidRPr="00EC3906" w:rsidRDefault="00EC3906">
      <w:pPr>
        <w:rPr>
          <w:b/>
          <w:noProof/>
          <w:color w:val="1F4E79" w:themeColor="accent1" w:themeShade="80"/>
          <w:sz w:val="32"/>
        </w:rPr>
      </w:pPr>
      <w:r w:rsidRPr="00EC3906">
        <w:rPr>
          <w:b/>
          <w:noProof/>
          <w:color w:val="1F4E79" w:themeColor="accent1" w:themeShade="80"/>
          <w:sz w:val="32"/>
        </w:rPr>
        <w:drawing>
          <wp:anchor distT="0" distB="0" distL="114300" distR="114300" simplePos="0" relativeHeight="251658240" behindDoc="1" locked="0" layoutInCell="1" allowOverlap="1" wp14:anchorId="26E6C946" wp14:editId="7EC44FAD">
            <wp:simplePos x="0" y="0"/>
            <wp:positionH relativeFrom="margin">
              <wp:posOffset>4301532</wp:posOffset>
            </wp:positionH>
            <wp:positionV relativeFrom="paragraph">
              <wp:posOffset>-356493</wp:posOffset>
            </wp:positionV>
            <wp:extent cx="834013" cy="834013"/>
            <wp:effectExtent l="0" t="0" r="4445" b="4445"/>
            <wp:wrapNone/>
            <wp:docPr id="2" name="Picture 2" descr="C:\Users\Wayne\Documents\My C Info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yne\Documents\My C Info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13" cy="83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00B" w:rsidRPr="00EC3906">
        <w:rPr>
          <w:b/>
          <w:noProof/>
          <w:color w:val="1F4E79" w:themeColor="accent1" w:themeShade="80"/>
          <w:sz w:val="32"/>
        </w:rPr>
        <w:t>West Virginia Turnpike</w:t>
      </w:r>
      <w:r w:rsidRPr="00EC39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3906" w:rsidRDefault="00EC3906" w:rsidP="00EC3906">
      <w:pPr>
        <w:ind w:left="2160" w:hanging="1440"/>
        <w:rPr>
          <w:sz w:val="20"/>
        </w:rPr>
      </w:pPr>
    </w:p>
    <w:p w:rsidR="00EC3906" w:rsidRDefault="00EC3906" w:rsidP="00EC3906">
      <w:pPr>
        <w:ind w:left="2160" w:hanging="1440"/>
        <w:rPr>
          <w:sz w:val="20"/>
        </w:rPr>
      </w:pPr>
    </w:p>
    <w:p w:rsidR="00EC3906" w:rsidRPr="00EC3906" w:rsidRDefault="00EC3906" w:rsidP="00EC3906">
      <w:pPr>
        <w:rPr>
          <w:b/>
          <w:noProof/>
          <w:color w:val="1F4E79" w:themeColor="accent1" w:themeShade="80"/>
          <w:sz w:val="32"/>
          <w:u w:val="single"/>
        </w:rPr>
      </w:pPr>
      <w:r w:rsidRPr="00EC3906">
        <w:rPr>
          <w:b/>
          <w:noProof/>
          <w:color w:val="1F4E79" w:themeColor="accent1" w:themeShade="80"/>
          <w:sz w:val="32"/>
          <w:u w:val="single"/>
        </w:rPr>
        <w:t xml:space="preserve">Single Fee Discount </w:t>
      </w:r>
    </w:p>
    <w:p w:rsidR="00EC3906" w:rsidRDefault="00EC3906" w:rsidP="00EC3906">
      <w:pPr>
        <w:rPr>
          <w:noProof/>
          <w:sz w:val="24"/>
        </w:rPr>
      </w:pPr>
      <w:r w:rsidRPr="0036200B">
        <w:rPr>
          <w:noProof/>
          <w:sz w:val="24"/>
        </w:rPr>
        <w:t>Do you use the West Virginia Turnpike</w:t>
      </w:r>
      <w:r>
        <w:rPr>
          <w:noProof/>
          <w:sz w:val="24"/>
        </w:rPr>
        <w:t xml:space="preserve"> 2 or more times a year?  The Single Fee Discount Plan can save you money$$$.  Even if you are an infrequent user</w:t>
      </w:r>
      <w:r w:rsidR="00352285">
        <w:rPr>
          <w:noProof/>
          <w:sz w:val="24"/>
        </w:rPr>
        <w:t>,</w:t>
      </w:r>
      <w:r>
        <w:rPr>
          <w:noProof/>
          <w:sz w:val="24"/>
        </w:rPr>
        <w:t xml:space="preserve"> this plan can save you money.  Frequent users traveling the road daily or even just a few times a month, THIS PLAN IS FOR YOU!</w:t>
      </w:r>
      <w:r w:rsidR="00352285">
        <w:rPr>
          <w:noProof/>
          <w:sz w:val="24"/>
        </w:rPr>
        <w:t xml:space="preserve">  </w:t>
      </w:r>
    </w:p>
    <w:p w:rsidR="00EC3906" w:rsidRDefault="00EC3906" w:rsidP="00EC3906">
      <w:pPr>
        <w:ind w:left="2160" w:hanging="1440"/>
        <w:rPr>
          <w:sz w:val="24"/>
        </w:rPr>
      </w:pPr>
      <w:r>
        <w:rPr>
          <w:sz w:val="24"/>
        </w:rPr>
        <w:t xml:space="preserve">COST: </w:t>
      </w:r>
      <w:r>
        <w:rPr>
          <w:sz w:val="24"/>
        </w:rPr>
        <w:tab/>
        <w:t>$2</w:t>
      </w:r>
      <w:r w:rsidR="00F05C3B">
        <w:rPr>
          <w:sz w:val="24"/>
        </w:rPr>
        <w:t>6.25</w:t>
      </w:r>
      <w:bookmarkStart w:id="0" w:name="_GoBack"/>
      <w:bookmarkEnd w:id="0"/>
      <w:r>
        <w:rPr>
          <w:sz w:val="24"/>
        </w:rPr>
        <w:t xml:space="preserve"> for 1 Year of UNLIMITED TRAVEL from date of activation (plus a </w:t>
      </w:r>
      <w:proofErr w:type="gramStart"/>
      <w:r>
        <w:rPr>
          <w:sz w:val="24"/>
        </w:rPr>
        <w:t>one time</w:t>
      </w:r>
      <w:proofErr w:type="gramEnd"/>
      <w:r>
        <w:rPr>
          <w:sz w:val="24"/>
        </w:rPr>
        <w:t xml:space="preserve"> $13 transponder issuance fee).</w:t>
      </w:r>
    </w:p>
    <w:p w:rsidR="00EC3906" w:rsidRDefault="00EC3906" w:rsidP="00EC3906">
      <w:pPr>
        <w:ind w:left="2160" w:hanging="1440"/>
        <w:rPr>
          <w:sz w:val="24"/>
        </w:rPr>
      </w:pPr>
      <w:r>
        <w:rPr>
          <w:sz w:val="24"/>
        </w:rPr>
        <w:t xml:space="preserve">SAVINGS: </w:t>
      </w:r>
      <w:r>
        <w:rPr>
          <w:sz w:val="24"/>
        </w:rPr>
        <w:tab/>
        <w:t xml:space="preserve">The plan pays for itself after one round trip across the West Virginia Turnpike. </w:t>
      </w:r>
    </w:p>
    <w:p w:rsidR="00EC3906" w:rsidRDefault="00EC3906" w:rsidP="00EC3906">
      <w:pPr>
        <w:ind w:left="2160" w:hanging="1440"/>
        <w:rPr>
          <w:sz w:val="24"/>
        </w:rPr>
      </w:pPr>
      <w:r w:rsidRPr="00EC3906">
        <w:rPr>
          <w:sz w:val="20"/>
        </w:rPr>
        <w:t>CONVENIENCE:</w:t>
      </w:r>
      <w:r>
        <w:rPr>
          <w:sz w:val="20"/>
        </w:rPr>
        <w:tab/>
      </w:r>
      <w:r w:rsidRPr="00EC3906">
        <w:rPr>
          <w:sz w:val="24"/>
        </w:rPr>
        <w:t xml:space="preserve">No stopping to pay toll at any of the toll plazas on the West Virginia Turnpike. </w:t>
      </w:r>
    </w:p>
    <w:p w:rsidR="00EC3906" w:rsidRDefault="00EC3906" w:rsidP="00EC3906">
      <w:pPr>
        <w:ind w:left="2160" w:hanging="1440"/>
        <w:rPr>
          <w:sz w:val="24"/>
        </w:rPr>
      </w:pPr>
      <w:r>
        <w:rPr>
          <w:sz w:val="20"/>
        </w:rPr>
        <w:t>RESTRICTIONS:</w:t>
      </w:r>
      <w:r>
        <w:rPr>
          <w:sz w:val="20"/>
        </w:rPr>
        <w:tab/>
      </w:r>
      <w:r w:rsidRPr="00EC3906">
        <w:rPr>
          <w:sz w:val="24"/>
        </w:rPr>
        <w:t xml:space="preserve">No residency restrictions; this plan is only for toll class 1 passenger cars, motorcycles, vans and pick-up trucks. </w:t>
      </w:r>
    </w:p>
    <w:p w:rsidR="00354607" w:rsidRDefault="00354607" w:rsidP="00EC3906">
      <w:pPr>
        <w:ind w:left="2160" w:hanging="1440"/>
        <w:rPr>
          <w:sz w:val="20"/>
        </w:rPr>
      </w:pPr>
    </w:p>
    <w:p w:rsidR="00354607" w:rsidRDefault="00354607" w:rsidP="00EC3906">
      <w:pPr>
        <w:pBdr>
          <w:bottom w:val="single" w:sz="12" w:space="1" w:color="auto"/>
        </w:pBdr>
        <w:ind w:left="2160" w:hanging="1440"/>
        <w:rPr>
          <w:sz w:val="20"/>
        </w:rPr>
      </w:pPr>
    </w:p>
    <w:p w:rsidR="00354607" w:rsidRPr="00354607" w:rsidRDefault="00354607" w:rsidP="00354607">
      <w:pPr>
        <w:ind w:left="810" w:hanging="9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Contact: WV Parkways Authority, Customer Service Center, P.O. Box 1469, Charleston, WV 25325, Toll Free #1-800-206-6222, </w:t>
      </w:r>
      <w:hyperlink r:id="rId6" w:history="1">
        <w:r w:rsidRPr="00CB76A6">
          <w:rPr>
            <w:rStyle w:val="Hyperlink"/>
            <w:sz w:val="20"/>
          </w:rPr>
          <w:t>www.wvturnpike.com</w:t>
        </w:r>
      </w:hyperlink>
      <w:r>
        <w:rPr>
          <w:sz w:val="20"/>
        </w:rPr>
        <w:t xml:space="preserve">. </w:t>
      </w:r>
    </w:p>
    <w:sectPr w:rsidR="00354607" w:rsidRPr="00354607" w:rsidSect="003546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6F1D"/>
    <w:multiLevelType w:val="hybridMultilevel"/>
    <w:tmpl w:val="11AE8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1C51A8"/>
    <w:multiLevelType w:val="hybridMultilevel"/>
    <w:tmpl w:val="DB282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A72774"/>
    <w:multiLevelType w:val="hybridMultilevel"/>
    <w:tmpl w:val="7266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0B"/>
    <w:rsid w:val="00352285"/>
    <w:rsid w:val="00354607"/>
    <w:rsid w:val="0036200B"/>
    <w:rsid w:val="00596A96"/>
    <w:rsid w:val="00937874"/>
    <w:rsid w:val="00EC3906"/>
    <w:rsid w:val="00F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FEC3"/>
  <w15:chartTrackingRefBased/>
  <w15:docId w15:val="{DCEF4706-6C8D-497F-BE63-7362982E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vturnpike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5A2134EA5F8478C56A52E6E3E516E" ma:contentTypeVersion="9" ma:contentTypeDescription="Create a new document." ma:contentTypeScope="" ma:versionID="ef237ead67f50e4218fe34820f8ae11a">
  <xsd:schema xmlns:xsd="http://www.w3.org/2001/XMLSchema" xmlns:xs="http://www.w3.org/2001/XMLSchema" xmlns:p="http://schemas.microsoft.com/office/2006/metadata/properties" xmlns:ns1="http://schemas.microsoft.com/sharepoint/v3" xmlns:ns2="e87d405a-4759-43f8-848c-21ef0bd2b117" targetNamespace="http://schemas.microsoft.com/office/2006/metadata/properties" ma:root="true" ma:fieldsID="384e4ff37da8bda16b9f3b204a488d31" ns1:_="" ns2:_="">
    <xsd:import namespace="http://schemas.microsoft.com/sharepoint/v3"/>
    <xsd:import namespace="e87d405a-4759-43f8-848c-21ef0bd2b117"/>
    <xsd:element name="properties">
      <xsd:complexType>
        <xsd:sequence>
          <xsd:element name="documentManagement">
            <xsd:complexType>
              <xsd:all>
                <xsd:element ref="ns2:showonfrontpage" minOccurs="0"/>
                <xsd:element ref="ns2:WhatsNew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405a-4759-43f8-848c-21ef0bd2b117" elementFormDefault="qualified">
    <xsd:import namespace="http://schemas.microsoft.com/office/2006/documentManagement/types"/>
    <xsd:import namespace="http://schemas.microsoft.com/office/infopath/2007/PartnerControls"/>
    <xsd:element name="showonfrontpage" ma:index="4" nillable="true" ma:displayName="showonfrontpage" ma:default="0" ma:internalName="showonfrontpage" ma:readOnly="false">
      <xsd:simpleType>
        <xsd:restriction base="dms:Boolean"/>
      </xsd:simpleType>
    </xsd:element>
    <xsd:element name="WhatsNew" ma:index="5" nillable="true" ma:displayName="WhatsNew" ma:default="0" ma:internalName="WhatsNew_d18e45ac_x002d_d8ad_x002d_41c4_x002d_b7c6_x002d_fcf61d57e33b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3" ma:displayName="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onfrontpage xmlns="e87d405a-4759-43f8-848c-21ef0bd2b117">false</showonfrontpage>
    <WhatsNew xmlns="e87d405a-4759-43f8-848c-21ef0bd2b117">false</WhatsNew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974D0B-F2C4-4140-98DF-5E42E99CB459}"/>
</file>

<file path=customXml/itemProps2.xml><?xml version="1.0" encoding="utf-8"?>
<ds:datastoreItem xmlns:ds="http://schemas.openxmlformats.org/officeDocument/2006/customXml" ds:itemID="{FCD8153C-6115-441A-AB46-67D31F224BC1}"/>
</file>

<file path=customXml/itemProps3.xml><?xml version="1.0" encoding="utf-8"?>
<ds:datastoreItem xmlns:ds="http://schemas.openxmlformats.org/officeDocument/2006/customXml" ds:itemID="{FAD092DD-AA4B-42CC-BB2C-BF93655E4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2</cp:revision>
  <cp:lastPrinted>2018-09-25T15:00:00Z</cp:lastPrinted>
  <dcterms:created xsi:type="dcterms:W3CDTF">2022-01-05T22:26:00Z</dcterms:created>
  <dcterms:modified xsi:type="dcterms:W3CDTF">2022-01-05T22:26:00Z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0x010100A065A2134EA5F8478C56A52E6E3E516E</vt:lpwstr>
  </property>
</Properties>
</file>